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5395"/>
        <w:tblW w:w="14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9"/>
        <w:gridCol w:w="7469"/>
      </w:tblGrid>
      <w:tr w:rsidR="00787957" w:rsidRPr="001765E2" w:rsidTr="00787957">
        <w:trPr>
          <w:trHeight w:val="568"/>
        </w:trPr>
        <w:tc>
          <w:tcPr>
            <w:tcW w:w="7119" w:type="dxa"/>
            <w:vAlign w:val="center"/>
          </w:tcPr>
          <w:p w:rsidR="00787957" w:rsidRPr="001765E2" w:rsidRDefault="00787957" w:rsidP="00787957">
            <w:pPr>
              <w:spacing w:after="120"/>
              <w:jc w:val="center"/>
              <w:outlineLvl w:val="3"/>
              <w:rPr>
                <w:rFonts w:ascii="Tahoma" w:eastAsia="Times New Roman" w:hAnsi="Tahoma" w:cs="Tahoma"/>
                <w:b/>
                <w:color w:val="000000"/>
                <w:sz w:val="28"/>
                <w:szCs w:val="28"/>
                <w:lang w:eastAsia="en-GB"/>
              </w:rPr>
            </w:pPr>
            <w:r>
              <w:rPr>
                <w:rFonts w:ascii="Tahoma" w:eastAsia="Times New Roman" w:hAnsi="Tahoma" w:cs="Tahoma"/>
                <w:b/>
                <w:color w:val="000000"/>
                <w:sz w:val="28"/>
                <w:szCs w:val="28"/>
                <w:lang w:eastAsia="en-GB"/>
              </w:rPr>
              <w:t>OUTSTANDING BEHAVIOUR</w:t>
            </w:r>
          </w:p>
        </w:tc>
        <w:tc>
          <w:tcPr>
            <w:tcW w:w="7469" w:type="dxa"/>
            <w:vAlign w:val="center"/>
          </w:tcPr>
          <w:p w:rsidR="00787957" w:rsidRPr="001765E2" w:rsidRDefault="00787957" w:rsidP="00787957">
            <w:pPr>
              <w:spacing w:after="120"/>
              <w:jc w:val="center"/>
              <w:outlineLvl w:val="3"/>
              <w:rPr>
                <w:rFonts w:ascii="Tahoma" w:eastAsia="Times New Roman" w:hAnsi="Tahoma" w:cs="Tahoma"/>
                <w:b/>
                <w:color w:val="000000"/>
                <w:sz w:val="28"/>
                <w:szCs w:val="28"/>
                <w:lang w:eastAsia="en-GB"/>
              </w:rPr>
            </w:pPr>
            <w:r>
              <w:rPr>
                <w:rFonts w:ascii="Tahoma" w:eastAsia="Times New Roman" w:hAnsi="Tahoma" w:cs="Tahoma"/>
                <w:b/>
                <w:color w:val="000000"/>
                <w:sz w:val="28"/>
                <w:szCs w:val="28"/>
                <w:lang w:eastAsia="en-GB"/>
              </w:rPr>
              <w:t>GOOD BEHAVIOUR</w:t>
            </w:r>
          </w:p>
        </w:tc>
      </w:tr>
      <w:tr w:rsidR="001765E2" w:rsidRPr="001765E2" w:rsidTr="00787957">
        <w:trPr>
          <w:trHeight w:val="444"/>
        </w:trPr>
        <w:tc>
          <w:tcPr>
            <w:tcW w:w="14588" w:type="dxa"/>
            <w:gridSpan w:val="2"/>
            <w:vAlign w:val="center"/>
          </w:tcPr>
          <w:p w:rsidR="001765E2" w:rsidRPr="001765E2" w:rsidRDefault="001765E2" w:rsidP="00787957">
            <w:pPr>
              <w:spacing w:after="120"/>
              <w:jc w:val="center"/>
              <w:outlineLvl w:val="3"/>
              <w:rPr>
                <w:rFonts w:ascii="Tahoma" w:eastAsia="Times New Roman" w:hAnsi="Tahoma" w:cs="Tahoma"/>
                <w:b/>
                <w:color w:val="000000"/>
                <w:sz w:val="28"/>
                <w:szCs w:val="28"/>
                <w:lang w:eastAsia="en-GB"/>
              </w:rPr>
            </w:pPr>
            <w:r w:rsidRPr="00787957">
              <w:rPr>
                <w:rFonts w:ascii="Tahoma" w:eastAsia="Times New Roman" w:hAnsi="Tahoma" w:cs="Tahoma"/>
                <w:b/>
                <w:color w:val="000000"/>
                <w:sz w:val="32"/>
                <w:szCs w:val="28"/>
                <w:lang w:eastAsia="en-GB"/>
              </w:rPr>
              <w:t>MY EFFORT</w:t>
            </w:r>
          </w:p>
        </w:tc>
      </w:tr>
      <w:tr w:rsidR="001765E2" w:rsidRPr="001765E2" w:rsidTr="00787957">
        <w:trPr>
          <w:trHeight w:val="856"/>
        </w:trPr>
        <w:tc>
          <w:tcPr>
            <w:tcW w:w="7119" w:type="dxa"/>
            <w:vAlign w:val="center"/>
          </w:tcPr>
          <w:p w:rsidR="001765E2" w:rsidRPr="00787957" w:rsidRDefault="00787957" w:rsidP="00787957">
            <w:pPr>
              <w:pStyle w:val="ListParagraph"/>
              <w:numPr>
                <w:ilvl w:val="0"/>
                <w:numId w:val="9"/>
              </w:numPr>
              <w:spacing w:after="120"/>
              <w:ind w:left="714" w:hanging="357"/>
              <w:contextualSpacing w:val="0"/>
              <w:rPr>
                <w:rFonts w:ascii="Tahoma" w:eastAsia="Times New Roman" w:hAnsi="Tahoma" w:cs="Tahoma"/>
                <w:color w:val="000000"/>
                <w:sz w:val="28"/>
                <w:szCs w:val="28"/>
                <w:lang w:eastAsia="en-GB"/>
              </w:rPr>
            </w:pPr>
            <w:r>
              <w:rPr>
                <w:noProof/>
              </w:rPr>
              <mc:AlternateContent>
                <mc:Choice Requires="wps">
                  <w:drawing>
                    <wp:anchor distT="0" distB="0" distL="114300" distR="114300" simplePos="0" relativeHeight="251667456" behindDoc="1" locked="0" layoutInCell="1" allowOverlap="1" wp14:anchorId="2184935C" wp14:editId="7615F8CD">
                      <wp:simplePos x="0" y="0"/>
                      <wp:positionH relativeFrom="column">
                        <wp:posOffset>67310</wp:posOffset>
                      </wp:positionH>
                      <wp:positionV relativeFrom="paragraph">
                        <wp:posOffset>-689610</wp:posOffset>
                      </wp:positionV>
                      <wp:extent cx="4217035" cy="8870950"/>
                      <wp:effectExtent l="0" t="0" r="0" b="6350"/>
                      <wp:wrapNone/>
                      <wp:docPr id="4" name="Rectangle 4"/>
                      <wp:cNvGraphicFramePr/>
                      <a:graphic xmlns:a="http://schemas.openxmlformats.org/drawingml/2006/main">
                        <a:graphicData uri="http://schemas.microsoft.com/office/word/2010/wordprocessingShape">
                          <wps:wsp>
                            <wps:cNvSpPr/>
                            <wps:spPr>
                              <a:xfrm>
                                <a:off x="0" y="0"/>
                                <a:ext cx="4217035" cy="8870950"/>
                              </a:xfrm>
                              <a:prstGeom prst="rect">
                                <a:avLst/>
                              </a:prstGeom>
                              <a:solidFill>
                                <a:srgbClr val="70AD47">
                                  <a:alpha val="20000"/>
                                </a:srgbClr>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591F3" id="Rectangle 4" o:spid="_x0000_s1026" style="position:absolute;margin-left:5.3pt;margin-top:-54.3pt;width:332.05pt;height:6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" fillcolor="#70ad47" stroked="f" strokeweight="1pt">
                      <v:fill opacity="13107f"/>
                    </v:rect>
                  </w:pict>
                </mc:Fallback>
              </mc:AlternateContent>
            </w:r>
            <w:r w:rsidR="001765E2" w:rsidRPr="00787957">
              <w:rPr>
                <w:rFonts w:ascii="Tahoma" w:eastAsia="Times New Roman" w:hAnsi="Tahoma" w:cs="Tahoma"/>
                <w:color w:val="000000"/>
                <w:sz w:val="28"/>
                <w:szCs w:val="28"/>
                <w:lang w:eastAsia="en-GB"/>
              </w:rPr>
              <w:t>I always work with 100% effort which helps me make outstanding progress</w:t>
            </w:r>
          </w:p>
        </w:tc>
        <w:tc>
          <w:tcPr>
            <w:tcW w:w="7469" w:type="dxa"/>
            <w:vAlign w:val="center"/>
          </w:tcPr>
          <w:p w:rsidR="001765E2" w:rsidRPr="00787957" w:rsidRDefault="001765E2" w:rsidP="00787957">
            <w:pPr>
              <w:pStyle w:val="ListParagraph"/>
              <w:numPr>
                <w:ilvl w:val="0"/>
                <w:numId w:val="10"/>
              </w:numPr>
              <w:spacing w:after="120"/>
              <w:ind w:left="714" w:hanging="357"/>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work hard in my lessons and I make good progress</w:t>
            </w:r>
          </w:p>
        </w:tc>
      </w:tr>
      <w:tr w:rsidR="001765E2" w:rsidRPr="001765E2" w:rsidTr="00787957">
        <w:trPr>
          <w:trHeight w:val="291"/>
        </w:trPr>
        <w:tc>
          <w:tcPr>
            <w:tcW w:w="14588" w:type="dxa"/>
            <w:gridSpan w:val="2"/>
            <w:vAlign w:val="center"/>
          </w:tcPr>
          <w:p w:rsidR="001765E2" w:rsidRPr="001765E2" w:rsidRDefault="001765E2" w:rsidP="00787957">
            <w:pPr>
              <w:spacing w:after="120"/>
              <w:outlineLvl w:val="3"/>
              <w:rPr>
                <w:rFonts w:ascii="Tahoma" w:eastAsia="Times New Roman" w:hAnsi="Tahoma" w:cs="Tahoma"/>
                <w:color w:val="000000"/>
                <w:sz w:val="28"/>
                <w:szCs w:val="28"/>
                <w:lang w:eastAsia="en-GB"/>
              </w:rPr>
            </w:pPr>
          </w:p>
        </w:tc>
      </w:tr>
      <w:tr w:rsidR="001765E2" w:rsidRPr="001765E2" w:rsidTr="00787957">
        <w:trPr>
          <w:trHeight w:val="411"/>
        </w:trPr>
        <w:tc>
          <w:tcPr>
            <w:tcW w:w="14588" w:type="dxa"/>
            <w:gridSpan w:val="2"/>
            <w:vAlign w:val="center"/>
          </w:tcPr>
          <w:p w:rsidR="001765E2" w:rsidRPr="001765E2" w:rsidRDefault="001765E2" w:rsidP="00787957">
            <w:pPr>
              <w:pStyle w:val="Heading4"/>
              <w:spacing w:before="0" w:beforeAutospacing="0" w:after="120" w:afterAutospacing="0"/>
              <w:jc w:val="center"/>
              <w:rPr>
                <w:rFonts w:ascii="Tahoma" w:hAnsi="Tahoma" w:cs="Tahoma"/>
                <w:bCs w:val="0"/>
                <w:color w:val="000000"/>
                <w:sz w:val="28"/>
                <w:szCs w:val="28"/>
              </w:rPr>
            </w:pPr>
            <w:r w:rsidRPr="00787957">
              <w:rPr>
                <w:rFonts w:ascii="Tahoma" w:hAnsi="Tahoma" w:cs="Tahoma"/>
                <w:bCs w:val="0"/>
                <w:color w:val="000000"/>
                <w:sz w:val="32"/>
                <w:szCs w:val="28"/>
              </w:rPr>
              <w:t>MY WORK &amp; PRESENTATION</w:t>
            </w:r>
          </w:p>
        </w:tc>
      </w:tr>
      <w:tr w:rsidR="001765E2" w:rsidRPr="001765E2" w:rsidTr="00787957">
        <w:trPr>
          <w:trHeight w:val="2984"/>
        </w:trPr>
        <w:tc>
          <w:tcPr>
            <w:tcW w:w="7119" w:type="dxa"/>
            <w:vAlign w:val="center"/>
          </w:tcPr>
          <w:p w:rsidR="001765E2" w:rsidRPr="00787957" w:rsidRDefault="001765E2" w:rsidP="00787957">
            <w:pPr>
              <w:pStyle w:val="ListParagraph"/>
              <w:numPr>
                <w:ilvl w:val="0"/>
                <w:numId w:val="10"/>
              </w:numPr>
              <w:spacing w:after="120"/>
              <w:ind w:left="714" w:hanging="357"/>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always take pride in my work and present work neatly</w:t>
            </w:r>
          </w:p>
          <w:p w:rsidR="001765E2" w:rsidRPr="00787957" w:rsidRDefault="001765E2" w:rsidP="00787957">
            <w:pPr>
              <w:pStyle w:val="ListParagraph"/>
              <w:numPr>
                <w:ilvl w:val="0"/>
                <w:numId w:val="10"/>
              </w:numPr>
              <w:spacing w:after="120"/>
              <w:ind w:left="714" w:hanging="357"/>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complete extension tasks and extend my answers regularly</w:t>
            </w:r>
          </w:p>
          <w:p w:rsidR="001765E2" w:rsidRPr="00787957" w:rsidRDefault="001765E2" w:rsidP="00787957">
            <w:pPr>
              <w:pStyle w:val="ListParagraph"/>
              <w:numPr>
                <w:ilvl w:val="0"/>
                <w:numId w:val="10"/>
              </w:numPr>
              <w:spacing w:after="120"/>
              <w:ind w:left="714" w:hanging="357"/>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always respond to feedback from the teacher and I make improvements to my work</w:t>
            </w:r>
          </w:p>
          <w:p w:rsidR="001765E2" w:rsidRPr="00787957" w:rsidRDefault="001765E2" w:rsidP="00787957">
            <w:pPr>
              <w:pStyle w:val="ListParagraph"/>
              <w:numPr>
                <w:ilvl w:val="0"/>
                <w:numId w:val="10"/>
              </w:numPr>
              <w:spacing w:after="120"/>
              <w:ind w:left="714" w:hanging="357"/>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always complete homework to a high standard</w:t>
            </w:r>
          </w:p>
        </w:tc>
        <w:tc>
          <w:tcPr>
            <w:tcW w:w="7469" w:type="dxa"/>
            <w:vAlign w:val="center"/>
          </w:tcPr>
          <w:p w:rsidR="001765E2" w:rsidRPr="00787957" w:rsidRDefault="001765E2" w:rsidP="00787957">
            <w:pPr>
              <w:pStyle w:val="ListParagraph"/>
              <w:numPr>
                <w:ilvl w:val="0"/>
                <w:numId w:val="10"/>
              </w:numPr>
              <w:spacing w:after="120"/>
              <w:ind w:left="714" w:hanging="357"/>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take pride in my work and present work neatly</w:t>
            </w:r>
          </w:p>
          <w:p w:rsidR="001765E2" w:rsidRPr="00787957" w:rsidRDefault="001765E2" w:rsidP="00787957">
            <w:pPr>
              <w:pStyle w:val="ListParagraph"/>
              <w:numPr>
                <w:ilvl w:val="0"/>
                <w:numId w:val="10"/>
              </w:numPr>
              <w:spacing w:after="120"/>
              <w:ind w:left="714" w:hanging="357"/>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respond to the feedback from the teacher and make improvements to my work</w:t>
            </w:r>
          </w:p>
          <w:p w:rsidR="001765E2" w:rsidRPr="00787957" w:rsidRDefault="001765E2" w:rsidP="00787957">
            <w:pPr>
              <w:pStyle w:val="ListParagraph"/>
              <w:numPr>
                <w:ilvl w:val="0"/>
                <w:numId w:val="10"/>
              </w:numPr>
              <w:spacing w:after="120"/>
              <w:ind w:left="714" w:hanging="357"/>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always complete homework</w:t>
            </w:r>
          </w:p>
          <w:p w:rsidR="001765E2" w:rsidRPr="001765E2" w:rsidRDefault="001765E2" w:rsidP="00787957">
            <w:pPr>
              <w:spacing w:after="120"/>
              <w:rPr>
                <w:rFonts w:ascii="Tahoma" w:eastAsia="Times New Roman" w:hAnsi="Tahoma" w:cs="Tahoma"/>
                <w:color w:val="000000"/>
                <w:sz w:val="28"/>
                <w:szCs w:val="28"/>
                <w:lang w:eastAsia="en-GB"/>
              </w:rPr>
            </w:pPr>
          </w:p>
        </w:tc>
      </w:tr>
      <w:tr w:rsidR="001765E2" w:rsidRPr="001765E2" w:rsidTr="00787957">
        <w:trPr>
          <w:trHeight w:val="444"/>
        </w:trPr>
        <w:tc>
          <w:tcPr>
            <w:tcW w:w="14588" w:type="dxa"/>
            <w:gridSpan w:val="2"/>
            <w:vAlign w:val="center"/>
          </w:tcPr>
          <w:p w:rsidR="001765E2" w:rsidRPr="001765E2" w:rsidRDefault="001765E2" w:rsidP="00787957">
            <w:pPr>
              <w:spacing w:after="120"/>
              <w:outlineLvl w:val="3"/>
              <w:rPr>
                <w:rFonts w:ascii="Tahoma" w:eastAsia="Times New Roman" w:hAnsi="Tahoma" w:cs="Tahoma"/>
                <w:color w:val="000000"/>
                <w:sz w:val="28"/>
                <w:szCs w:val="28"/>
                <w:lang w:eastAsia="en-GB"/>
              </w:rPr>
            </w:pPr>
          </w:p>
        </w:tc>
      </w:tr>
      <w:tr w:rsidR="001765E2" w:rsidRPr="001765E2" w:rsidTr="00787957">
        <w:trPr>
          <w:trHeight w:val="444"/>
        </w:trPr>
        <w:tc>
          <w:tcPr>
            <w:tcW w:w="14588" w:type="dxa"/>
            <w:gridSpan w:val="2"/>
            <w:vAlign w:val="center"/>
          </w:tcPr>
          <w:p w:rsidR="001765E2" w:rsidRPr="001765E2" w:rsidRDefault="001765E2" w:rsidP="00787957">
            <w:pPr>
              <w:pStyle w:val="Heading4"/>
              <w:spacing w:before="0" w:beforeAutospacing="0" w:after="120" w:afterAutospacing="0"/>
              <w:jc w:val="center"/>
              <w:rPr>
                <w:rFonts w:ascii="Tahoma" w:hAnsi="Tahoma" w:cs="Tahoma"/>
                <w:bCs w:val="0"/>
                <w:color w:val="000000"/>
                <w:sz w:val="28"/>
                <w:szCs w:val="28"/>
              </w:rPr>
            </w:pPr>
            <w:r w:rsidRPr="00787957">
              <w:rPr>
                <w:rFonts w:ascii="Tahoma" w:hAnsi="Tahoma" w:cs="Tahoma"/>
                <w:bCs w:val="0"/>
                <w:color w:val="000000"/>
                <w:sz w:val="32"/>
                <w:szCs w:val="28"/>
              </w:rPr>
              <w:t>MY CONCENTRATION &amp; CONTRIBUTION</w:t>
            </w:r>
          </w:p>
        </w:tc>
      </w:tr>
      <w:tr w:rsidR="001765E2" w:rsidRPr="001765E2" w:rsidTr="00787957">
        <w:trPr>
          <w:trHeight w:val="3395"/>
        </w:trPr>
        <w:tc>
          <w:tcPr>
            <w:tcW w:w="7119" w:type="dxa"/>
            <w:vAlign w:val="center"/>
          </w:tcPr>
          <w:p w:rsidR="001765E2" w:rsidRPr="00787957" w:rsidRDefault="001765E2" w:rsidP="00787957">
            <w:pPr>
              <w:pStyle w:val="ListParagraph"/>
              <w:numPr>
                <w:ilvl w:val="0"/>
                <w:numId w:val="11"/>
              </w:numPr>
              <w:spacing w:after="120"/>
              <w:ind w:left="714" w:hanging="357"/>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am highly engaged in lessons and I contribute positively</w:t>
            </w:r>
          </w:p>
          <w:p w:rsidR="001765E2" w:rsidRPr="00787957" w:rsidRDefault="001765E2" w:rsidP="00787957">
            <w:pPr>
              <w:pStyle w:val="ListParagraph"/>
              <w:numPr>
                <w:ilvl w:val="0"/>
                <w:numId w:val="11"/>
              </w:numPr>
              <w:spacing w:after="120"/>
              <w:ind w:left="714" w:hanging="357"/>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always work very well independently, in a group, or as a part of the whole class</w:t>
            </w:r>
          </w:p>
          <w:p w:rsidR="001765E2" w:rsidRPr="00787957" w:rsidRDefault="001765E2" w:rsidP="00787957">
            <w:pPr>
              <w:pStyle w:val="ListParagraph"/>
              <w:numPr>
                <w:ilvl w:val="0"/>
                <w:numId w:val="11"/>
              </w:numPr>
              <w:spacing w:after="120"/>
              <w:ind w:left="714" w:hanging="357"/>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ask questions in order to develop my thinking skills and understanding</w:t>
            </w:r>
          </w:p>
          <w:p w:rsidR="001765E2" w:rsidRPr="00787957" w:rsidRDefault="001765E2" w:rsidP="00787957">
            <w:pPr>
              <w:pStyle w:val="ListParagraph"/>
              <w:numPr>
                <w:ilvl w:val="0"/>
                <w:numId w:val="11"/>
              </w:numPr>
              <w:spacing w:after="120"/>
              <w:ind w:left="714" w:hanging="357"/>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try to work outside my comfort zone in order to make better progress</w:t>
            </w:r>
          </w:p>
        </w:tc>
        <w:tc>
          <w:tcPr>
            <w:tcW w:w="7469" w:type="dxa"/>
            <w:vAlign w:val="center"/>
          </w:tcPr>
          <w:p w:rsidR="001765E2" w:rsidRPr="00787957" w:rsidRDefault="001765E2" w:rsidP="00787957">
            <w:pPr>
              <w:pStyle w:val="ListParagraph"/>
              <w:numPr>
                <w:ilvl w:val="0"/>
                <w:numId w:val="11"/>
              </w:numPr>
              <w:spacing w:after="120"/>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am engaged in my learning</w:t>
            </w:r>
          </w:p>
          <w:p w:rsidR="001765E2" w:rsidRPr="00787957" w:rsidRDefault="001765E2" w:rsidP="00787957">
            <w:pPr>
              <w:pStyle w:val="ListParagraph"/>
              <w:numPr>
                <w:ilvl w:val="0"/>
                <w:numId w:val="11"/>
              </w:numPr>
              <w:spacing w:after="120"/>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contribute to lessons regularly</w:t>
            </w:r>
          </w:p>
          <w:p w:rsidR="001765E2" w:rsidRPr="00787957" w:rsidRDefault="001765E2" w:rsidP="00787957">
            <w:pPr>
              <w:pStyle w:val="ListParagraph"/>
              <w:numPr>
                <w:ilvl w:val="0"/>
                <w:numId w:val="11"/>
              </w:numPr>
              <w:spacing w:after="120"/>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work well independently, in a group, or as a part of the whole class</w:t>
            </w:r>
          </w:p>
          <w:p w:rsidR="001765E2" w:rsidRPr="001765E2" w:rsidRDefault="001765E2" w:rsidP="00787957">
            <w:pPr>
              <w:spacing w:after="120"/>
              <w:rPr>
                <w:rFonts w:ascii="Tahoma" w:eastAsia="Times New Roman" w:hAnsi="Tahoma" w:cs="Tahoma"/>
                <w:color w:val="000000"/>
                <w:sz w:val="28"/>
                <w:szCs w:val="28"/>
                <w:lang w:eastAsia="en-GB"/>
              </w:rPr>
            </w:pPr>
          </w:p>
        </w:tc>
      </w:tr>
      <w:tr w:rsidR="001765E2" w:rsidRPr="001765E2" w:rsidTr="00787957">
        <w:trPr>
          <w:trHeight w:val="444"/>
        </w:trPr>
        <w:tc>
          <w:tcPr>
            <w:tcW w:w="14588" w:type="dxa"/>
            <w:gridSpan w:val="2"/>
            <w:vAlign w:val="center"/>
          </w:tcPr>
          <w:p w:rsidR="001765E2" w:rsidRPr="001765E2" w:rsidRDefault="001765E2" w:rsidP="00787957">
            <w:pPr>
              <w:spacing w:after="120"/>
              <w:outlineLvl w:val="3"/>
              <w:rPr>
                <w:rFonts w:ascii="Tahoma" w:eastAsia="Times New Roman" w:hAnsi="Tahoma" w:cs="Tahoma"/>
                <w:color w:val="000000"/>
                <w:sz w:val="28"/>
                <w:szCs w:val="28"/>
                <w:lang w:eastAsia="en-GB"/>
              </w:rPr>
            </w:pPr>
          </w:p>
        </w:tc>
      </w:tr>
      <w:tr w:rsidR="001765E2" w:rsidRPr="001765E2" w:rsidTr="00787957">
        <w:trPr>
          <w:trHeight w:val="444"/>
        </w:trPr>
        <w:tc>
          <w:tcPr>
            <w:tcW w:w="14588" w:type="dxa"/>
            <w:gridSpan w:val="2"/>
            <w:vAlign w:val="center"/>
          </w:tcPr>
          <w:p w:rsidR="001765E2" w:rsidRPr="001765E2" w:rsidRDefault="001765E2" w:rsidP="00787957">
            <w:pPr>
              <w:pStyle w:val="Heading4"/>
              <w:spacing w:before="0" w:beforeAutospacing="0" w:after="120" w:afterAutospacing="0"/>
              <w:jc w:val="center"/>
              <w:rPr>
                <w:rFonts w:ascii="Tahoma" w:hAnsi="Tahoma" w:cs="Tahoma"/>
                <w:bCs w:val="0"/>
                <w:color w:val="000000"/>
                <w:sz w:val="28"/>
                <w:szCs w:val="28"/>
              </w:rPr>
            </w:pPr>
            <w:r w:rsidRPr="00787957">
              <w:rPr>
                <w:rFonts w:ascii="Tahoma" w:hAnsi="Tahoma" w:cs="Tahoma"/>
                <w:bCs w:val="0"/>
                <w:color w:val="000000"/>
                <w:sz w:val="32"/>
                <w:szCs w:val="28"/>
              </w:rPr>
              <w:t>MY ENGAGEMENT</w:t>
            </w:r>
          </w:p>
        </w:tc>
      </w:tr>
      <w:tr w:rsidR="001765E2" w:rsidRPr="001765E2" w:rsidTr="00787957">
        <w:trPr>
          <w:trHeight w:val="2606"/>
        </w:trPr>
        <w:tc>
          <w:tcPr>
            <w:tcW w:w="7119" w:type="dxa"/>
            <w:vAlign w:val="center"/>
          </w:tcPr>
          <w:p w:rsidR="001765E2" w:rsidRPr="00787957" w:rsidRDefault="001765E2" w:rsidP="00787957">
            <w:pPr>
              <w:pStyle w:val="ListParagraph"/>
              <w:numPr>
                <w:ilvl w:val="0"/>
                <w:numId w:val="12"/>
              </w:numPr>
              <w:spacing w:after="120"/>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always make the right choices in lessons</w:t>
            </w:r>
          </w:p>
          <w:p w:rsidR="001765E2" w:rsidRPr="00787957" w:rsidRDefault="001765E2" w:rsidP="00787957">
            <w:pPr>
              <w:pStyle w:val="ListParagraph"/>
              <w:numPr>
                <w:ilvl w:val="0"/>
                <w:numId w:val="12"/>
              </w:numPr>
              <w:spacing w:after="120"/>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independently seek to develop my own understanding and apply learning</w:t>
            </w:r>
          </w:p>
          <w:p w:rsidR="001765E2" w:rsidRPr="00787957" w:rsidRDefault="001765E2" w:rsidP="00787957">
            <w:pPr>
              <w:pStyle w:val="ListParagraph"/>
              <w:numPr>
                <w:ilvl w:val="0"/>
                <w:numId w:val="12"/>
              </w:numPr>
              <w:spacing w:after="120"/>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am supportive of other learners and I settle down to work quickly</w:t>
            </w:r>
          </w:p>
          <w:p w:rsidR="001765E2" w:rsidRPr="00787957" w:rsidRDefault="001765E2" w:rsidP="00787957">
            <w:pPr>
              <w:pStyle w:val="ListParagraph"/>
              <w:numPr>
                <w:ilvl w:val="0"/>
                <w:numId w:val="12"/>
              </w:numPr>
              <w:spacing w:after="120"/>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take the opportunity to develop my confidence</w:t>
            </w:r>
          </w:p>
        </w:tc>
        <w:tc>
          <w:tcPr>
            <w:tcW w:w="7469" w:type="dxa"/>
            <w:vAlign w:val="center"/>
          </w:tcPr>
          <w:p w:rsidR="001765E2" w:rsidRPr="00787957" w:rsidRDefault="001765E2" w:rsidP="00787957">
            <w:pPr>
              <w:pStyle w:val="ListParagraph"/>
              <w:numPr>
                <w:ilvl w:val="0"/>
                <w:numId w:val="12"/>
              </w:numPr>
              <w:spacing w:after="120"/>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behave in ways that help me, and the rest of the class learn</w:t>
            </w:r>
          </w:p>
          <w:p w:rsidR="001765E2" w:rsidRPr="00787957" w:rsidRDefault="001765E2" w:rsidP="00787957">
            <w:pPr>
              <w:pStyle w:val="ListParagraph"/>
              <w:numPr>
                <w:ilvl w:val="0"/>
                <w:numId w:val="12"/>
              </w:numPr>
              <w:spacing w:after="120"/>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settle to work quickly</w:t>
            </w:r>
          </w:p>
          <w:p w:rsidR="001765E2" w:rsidRPr="00787957" w:rsidRDefault="001765E2" w:rsidP="00787957">
            <w:pPr>
              <w:pStyle w:val="ListParagraph"/>
              <w:numPr>
                <w:ilvl w:val="0"/>
                <w:numId w:val="12"/>
              </w:numPr>
              <w:spacing w:after="120"/>
              <w:contextualSpacing w:val="0"/>
              <w:rPr>
                <w:rFonts w:ascii="Tahoma" w:eastAsia="Times New Roman" w:hAnsi="Tahoma" w:cs="Tahoma"/>
                <w:color w:val="000000"/>
                <w:sz w:val="28"/>
                <w:szCs w:val="28"/>
                <w:lang w:eastAsia="en-GB"/>
              </w:rPr>
            </w:pPr>
            <w:r w:rsidRPr="00787957">
              <w:rPr>
                <w:rFonts w:ascii="Tahoma" w:eastAsia="Times New Roman" w:hAnsi="Tahoma" w:cs="Tahoma"/>
                <w:color w:val="000000"/>
                <w:sz w:val="28"/>
                <w:szCs w:val="28"/>
                <w:lang w:eastAsia="en-GB"/>
              </w:rPr>
              <w:t>I am a positive role model</w:t>
            </w:r>
          </w:p>
        </w:tc>
      </w:tr>
    </w:tbl>
    <w:p w:rsidR="0056627E" w:rsidRPr="00685D0F" w:rsidRDefault="00787957" w:rsidP="00685D0F">
      <w:bookmarkStart w:id="0" w:name="_GoBack"/>
      <w:bookmarkEnd w:id="0"/>
      <w:r>
        <w:rPr>
          <w:noProof/>
        </w:rPr>
        <mc:AlternateContent>
          <mc:Choice Requires="wps">
            <w:drawing>
              <wp:anchor distT="0" distB="0" distL="114300" distR="114300" simplePos="0" relativeHeight="251665408" behindDoc="1" locked="0" layoutInCell="1" allowOverlap="1" wp14:anchorId="66879B9D" wp14:editId="7B69C0C4">
                <wp:simplePos x="0" y="0"/>
                <wp:positionH relativeFrom="margin">
                  <wp:align>right</wp:align>
                </wp:positionH>
                <wp:positionV relativeFrom="paragraph">
                  <wp:posOffset>3384512</wp:posOffset>
                </wp:positionV>
                <wp:extent cx="4217035" cy="8870950"/>
                <wp:effectExtent l="0" t="0" r="0" b="6350"/>
                <wp:wrapNone/>
                <wp:docPr id="3" name="Rectangle 3"/>
                <wp:cNvGraphicFramePr/>
                <a:graphic xmlns:a="http://schemas.openxmlformats.org/drawingml/2006/main">
                  <a:graphicData uri="http://schemas.microsoft.com/office/word/2010/wordprocessingShape">
                    <wps:wsp>
                      <wps:cNvSpPr/>
                      <wps:spPr>
                        <a:xfrm>
                          <a:off x="0" y="0"/>
                          <a:ext cx="4217035" cy="8870950"/>
                        </a:xfrm>
                        <a:prstGeom prst="rect">
                          <a:avLst/>
                        </a:prstGeom>
                        <a:solidFill>
                          <a:schemeClr val="accent4">
                            <a:alpha val="20000"/>
                          </a:schemeClr>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D132A" id="Rectangle 3" o:spid="_x0000_s1026" style="position:absolute;margin-left:280.85pt;margin-top:266.5pt;width:332.05pt;height:698.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" fillcolor="#ffc000 [3207]" stroked="f" strokeweight="1pt">
                <v:fill opacity="13107f"/>
                <w10:wrap anchorx="margin"/>
              </v:rect>
            </w:pict>
          </mc:Fallback>
        </mc:AlternateContent>
      </w:r>
      <w:r>
        <w:rPr>
          <w:noProof/>
        </w:rPr>
        <w:drawing>
          <wp:anchor distT="0" distB="0" distL="114300" distR="114300" simplePos="0" relativeHeight="251661312" behindDoc="1" locked="0" layoutInCell="1" allowOverlap="1">
            <wp:simplePos x="0" y="0"/>
            <wp:positionH relativeFrom="page">
              <wp:align>left</wp:align>
            </wp:positionH>
            <wp:positionV relativeFrom="paragraph">
              <wp:posOffset>-704831</wp:posOffset>
            </wp:positionV>
            <wp:extent cx="10754360" cy="15221585"/>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ndsworth Newsletter Template.png"/>
                    <pic:cNvPicPr/>
                  </pic:nvPicPr>
                  <pic:blipFill>
                    <a:blip r:embed="rId5">
                      <a:extLst>
                        <a:ext uri="{28A0092B-C50C-407E-A947-70E740481C1C}">
                          <a14:useLocalDpi xmlns:a14="http://schemas.microsoft.com/office/drawing/2010/main" val="0"/>
                        </a:ext>
                      </a:extLst>
                    </a:blip>
                    <a:stretch>
                      <a:fillRect/>
                    </a:stretch>
                  </pic:blipFill>
                  <pic:spPr>
                    <a:xfrm>
                      <a:off x="0" y="0"/>
                      <a:ext cx="10754360" cy="15221585"/>
                    </a:xfrm>
                    <a:prstGeom prst="rect">
                      <a:avLst/>
                    </a:prstGeom>
                  </pic:spPr>
                </pic:pic>
              </a:graphicData>
            </a:graphic>
            <wp14:sizeRelH relativeFrom="page">
              <wp14:pctWidth>0</wp14:pctWidth>
            </wp14:sizeRelH>
            <wp14:sizeRelV relativeFrom="page">
              <wp14:pctHeight>0</wp14:pctHeight>
            </wp14:sizeRelV>
          </wp:anchor>
        </w:drawing>
      </w:r>
      <w:r w:rsidR="001765E2">
        <w:rPr>
          <w:noProof/>
        </w:rPr>
        <mc:AlternateContent>
          <mc:Choice Requires="wps">
            <w:drawing>
              <wp:anchor distT="45720" distB="45720" distL="114300" distR="114300" simplePos="0" relativeHeight="251663360" behindDoc="0" locked="0" layoutInCell="1" allowOverlap="1">
                <wp:simplePos x="0" y="0"/>
                <wp:positionH relativeFrom="margin">
                  <wp:posOffset>-368935</wp:posOffset>
                </wp:positionH>
                <wp:positionV relativeFrom="paragraph">
                  <wp:posOffset>1596182</wp:posOffset>
                </wp:positionV>
                <wp:extent cx="9689465"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9465" cy="1404620"/>
                        </a:xfrm>
                        <a:prstGeom prst="rect">
                          <a:avLst/>
                        </a:prstGeom>
                        <a:noFill/>
                        <a:ln w="9525">
                          <a:noFill/>
                          <a:miter lim="800000"/>
                          <a:headEnd/>
                          <a:tailEnd/>
                        </a:ln>
                      </wps:spPr>
                      <wps:txbx>
                        <w:txbxContent>
                          <w:p w:rsidR="001765E2" w:rsidRPr="001765E2" w:rsidRDefault="001765E2" w:rsidP="001765E2">
                            <w:pPr>
                              <w:pStyle w:val="NormalWeb"/>
                              <w:spacing w:before="0" w:beforeAutospacing="0" w:after="0" w:afterAutospacing="0"/>
                              <w:rPr>
                                <w:rFonts w:ascii="Tahoma" w:hAnsi="Tahoma" w:cs="Tahoma"/>
                                <w:color w:val="000000"/>
                                <w:sz w:val="28"/>
                                <w:szCs w:val="20"/>
                              </w:rPr>
                            </w:pPr>
                            <w:r w:rsidRPr="001765E2">
                              <w:rPr>
                                <w:rFonts w:ascii="Tahoma" w:hAnsi="Tahoma" w:cs="Tahoma"/>
                                <w:color w:val="000000"/>
                                <w:sz w:val="28"/>
                                <w:szCs w:val="20"/>
                              </w:rPr>
                              <w:t xml:space="preserve">At Handsworth Grange Community </w:t>
                            </w:r>
                            <w:r w:rsidRPr="001765E2">
                              <w:rPr>
                                <w:rFonts w:ascii="Tahoma" w:hAnsi="Tahoma" w:cs="Tahoma"/>
                                <w:color w:val="000000"/>
                                <w:sz w:val="28"/>
                                <w:szCs w:val="20"/>
                              </w:rPr>
                              <w:t>Sports College,</w:t>
                            </w:r>
                            <w:r w:rsidRPr="001765E2">
                              <w:rPr>
                                <w:rFonts w:ascii="Tahoma" w:hAnsi="Tahoma" w:cs="Tahoma"/>
                                <w:color w:val="000000"/>
                                <w:sz w:val="28"/>
                                <w:szCs w:val="20"/>
                              </w:rPr>
                              <w:t xml:space="preserve"> we expect all pupils to behave in a manner which encourages and motivates all pupils to learn effectively. Every pupil is graded on their approach to learning during lessons, and these grades are sent home at data collection points. </w:t>
                            </w:r>
                          </w:p>
                          <w:p w:rsidR="001765E2" w:rsidRPr="001765E2" w:rsidRDefault="001765E2" w:rsidP="001765E2">
                            <w:pPr>
                              <w:pStyle w:val="NormalWeb"/>
                              <w:spacing w:before="0" w:beforeAutospacing="0" w:after="0" w:afterAutospacing="0"/>
                              <w:rPr>
                                <w:rFonts w:ascii="Tahoma" w:hAnsi="Tahoma" w:cs="Tahoma"/>
                                <w:color w:val="000000"/>
                                <w:sz w:val="28"/>
                                <w:szCs w:val="20"/>
                              </w:rPr>
                            </w:pPr>
                            <w:r w:rsidRPr="001765E2">
                              <w:rPr>
                                <w:rFonts w:ascii="Tahoma" w:hAnsi="Tahoma" w:cs="Tahoma"/>
                                <w:color w:val="000000"/>
                                <w:sz w:val="28"/>
                                <w:szCs w:val="20"/>
                              </w:rPr>
                              <w:t>Those achieving an outstanding approach to learning are rewarded and those who fall below school expectations are expected and supported to improve their approach to learning.</w:t>
                            </w:r>
                          </w:p>
                          <w:p w:rsidR="001765E2" w:rsidRPr="001765E2" w:rsidRDefault="001765E2" w:rsidP="001765E2">
                            <w:pPr>
                              <w:pStyle w:val="NormalWeb"/>
                              <w:spacing w:before="0" w:beforeAutospacing="0" w:after="0" w:afterAutospacing="0"/>
                              <w:rPr>
                                <w:rFonts w:ascii="Tahoma" w:hAnsi="Tahoma" w:cs="Tahoma"/>
                                <w:color w:val="000000"/>
                                <w:sz w:val="28"/>
                                <w:szCs w:val="20"/>
                              </w:rPr>
                            </w:pPr>
                          </w:p>
                          <w:p w:rsidR="001765E2" w:rsidRPr="001765E2" w:rsidRDefault="001765E2" w:rsidP="001765E2">
                            <w:pPr>
                              <w:pStyle w:val="Heading3"/>
                              <w:spacing w:before="0" w:line="240" w:lineRule="auto"/>
                              <w:rPr>
                                <w:rFonts w:ascii="Tahoma" w:hAnsi="Tahoma" w:cs="Tahoma"/>
                                <w:color w:val="000000"/>
                                <w:sz w:val="28"/>
                                <w:szCs w:val="20"/>
                              </w:rPr>
                            </w:pPr>
                            <w:r w:rsidRPr="001765E2">
                              <w:rPr>
                                <w:rFonts w:ascii="Tahoma" w:hAnsi="Tahoma" w:cs="Tahoma"/>
                                <w:b/>
                                <w:bCs/>
                                <w:color w:val="000000"/>
                                <w:sz w:val="28"/>
                                <w:szCs w:val="20"/>
                              </w:rPr>
                              <w:t>Pupils with the best Approach to Learning demonstrate the following: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5pt;margin-top:125.7pt;width:762.9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" filled="f" stroked="f">
                <v:textbox style="mso-fit-shape-to-text:t">
                  <w:txbxContent>
                    <w:p w:rsidR="001765E2" w:rsidRPr="001765E2" w:rsidRDefault="001765E2" w:rsidP="001765E2">
                      <w:pPr>
                        <w:pStyle w:val="NormalWeb"/>
                        <w:spacing w:before="0" w:beforeAutospacing="0" w:after="0" w:afterAutospacing="0"/>
                        <w:rPr>
                          <w:rFonts w:ascii="Tahoma" w:hAnsi="Tahoma" w:cs="Tahoma"/>
                          <w:color w:val="000000"/>
                          <w:sz w:val="28"/>
                          <w:szCs w:val="20"/>
                        </w:rPr>
                      </w:pPr>
                      <w:r w:rsidRPr="001765E2">
                        <w:rPr>
                          <w:rFonts w:ascii="Tahoma" w:hAnsi="Tahoma" w:cs="Tahoma"/>
                          <w:color w:val="000000"/>
                          <w:sz w:val="28"/>
                          <w:szCs w:val="20"/>
                        </w:rPr>
                        <w:t xml:space="preserve">At Handsworth Grange Community </w:t>
                      </w:r>
                      <w:r w:rsidRPr="001765E2">
                        <w:rPr>
                          <w:rFonts w:ascii="Tahoma" w:hAnsi="Tahoma" w:cs="Tahoma"/>
                          <w:color w:val="000000"/>
                          <w:sz w:val="28"/>
                          <w:szCs w:val="20"/>
                        </w:rPr>
                        <w:t>Sports College,</w:t>
                      </w:r>
                      <w:r w:rsidRPr="001765E2">
                        <w:rPr>
                          <w:rFonts w:ascii="Tahoma" w:hAnsi="Tahoma" w:cs="Tahoma"/>
                          <w:color w:val="000000"/>
                          <w:sz w:val="28"/>
                          <w:szCs w:val="20"/>
                        </w:rPr>
                        <w:t xml:space="preserve"> we expect all pupils to behave in a manner which encourages and motivates all pupils to learn effectively. Every pupil is graded on their approach to learning during lessons, and these grades are sent home at data collection points. </w:t>
                      </w:r>
                    </w:p>
                    <w:p w:rsidR="001765E2" w:rsidRPr="001765E2" w:rsidRDefault="001765E2" w:rsidP="001765E2">
                      <w:pPr>
                        <w:pStyle w:val="NormalWeb"/>
                        <w:spacing w:before="0" w:beforeAutospacing="0" w:after="0" w:afterAutospacing="0"/>
                        <w:rPr>
                          <w:rFonts w:ascii="Tahoma" w:hAnsi="Tahoma" w:cs="Tahoma"/>
                          <w:color w:val="000000"/>
                          <w:sz w:val="28"/>
                          <w:szCs w:val="20"/>
                        </w:rPr>
                      </w:pPr>
                      <w:r w:rsidRPr="001765E2">
                        <w:rPr>
                          <w:rFonts w:ascii="Tahoma" w:hAnsi="Tahoma" w:cs="Tahoma"/>
                          <w:color w:val="000000"/>
                          <w:sz w:val="28"/>
                          <w:szCs w:val="20"/>
                        </w:rPr>
                        <w:t>Those achieving an outstanding approach to learning are rewarded and those who fall below school expectations are expected and supported to improve their approach to learning.</w:t>
                      </w:r>
                    </w:p>
                    <w:p w:rsidR="001765E2" w:rsidRPr="001765E2" w:rsidRDefault="001765E2" w:rsidP="001765E2">
                      <w:pPr>
                        <w:pStyle w:val="NormalWeb"/>
                        <w:spacing w:before="0" w:beforeAutospacing="0" w:after="0" w:afterAutospacing="0"/>
                        <w:rPr>
                          <w:rFonts w:ascii="Tahoma" w:hAnsi="Tahoma" w:cs="Tahoma"/>
                          <w:color w:val="000000"/>
                          <w:sz w:val="28"/>
                          <w:szCs w:val="20"/>
                        </w:rPr>
                      </w:pPr>
                    </w:p>
                    <w:p w:rsidR="001765E2" w:rsidRPr="001765E2" w:rsidRDefault="001765E2" w:rsidP="001765E2">
                      <w:pPr>
                        <w:pStyle w:val="Heading3"/>
                        <w:spacing w:before="0" w:line="240" w:lineRule="auto"/>
                        <w:rPr>
                          <w:rFonts w:ascii="Tahoma" w:hAnsi="Tahoma" w:cs="Tahoma"/>
                          <w:color w:val="000000"/>
                          <w:sz w:val="28"/>
                          <w:szCs w:val="20"/>
                        </w:rPr>
                      </w:pPr>
                      <w:r w:rsidRPr="001765E2">
                        <w:rPr>
                          <w:rFonts w:ascii="Tahoma" w:hAnsi="Tahoma" w:cs="Tahoma"/>
                          <w:b/>
                          <w:bCs/>
                          <w:color w:val="000000"/>
                          <w:sz w:val="28"/>
                          <w:szCs w:val="20"/>
                        </w:rPr>
                        <w:t>Pupils with the best Approach to Learning demonstrate the following:</w:t>
                      </w:r>
                    </w:p>
                  </w:txbxContent>
                </v:textbox>
                <w10:wrap type="square" anchorx="margin"/>
              </v:shape>
            </w:pict>
          </mc:Fallback>
        </mc:AlternateContent>
      </w:r>
      <w:r w:rsidR="001765E2">
        <w:rPr>
          <w:noProof/>
        </w:rPr>
        <mc:AlternateContent>
          <mc:Choice Requires="wps">
            <w:drawing>
              <wp:anchor distT="45720" distB="45720" distL="114300" distR="114300" simplePos="0" relativeHeight="251660288" behindDoc="0" locked="0" layoutInCell="1" allowOverlap="1">
                <wp:simplePos x="0" y="0"/>
                <wp:positionH relativeFrom="column">
                  <wp:posOffset>4135120</wp:posOffset>
                </wp:positionH>
                <wp:positionV relativeFrom="paragraph">
                  <wp:posOffset>327025</wp:posOffset>
                </wp:positionV>
                <wp:extent cx="5553710" cy="7778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777875"/>
                        </a:xfrm>
                        <a:prstGeom prst="rect">
                          <a:avLst/>
                        </a:prstGeom>
                        <a:noFill/>
                        <a:ln w="9525">
                          <a:noFill/>
                          <a:miter lim="800000"/>
                          <a:headEnd/>
                          <a:tailEnd/>
                        </a:ln>
                      </wps:spPr>
                      <wps:txbx>
                        <w:txbxContent>
                          <w:p w:rsidR="00685D0F" w:rsidRPr="001765E2" w:rsidRDefault="001765E2">
                            <w:pPr>
                              <w:rPr>
                                <w:rFonts w:ascii="Tahoma" w:hAnsi="Tahoma" w:cs="Tahoma"/>
                                <w:b/>
                                <w:color w:val="FFFFFF" w:themeColor="background1"/>
                                <w:sz w:val="72"/>
                              </w:rPr>
                            </w:pPr>
                            <w:r w:rsidRPr="001765E2">
                              <w:rPr>
                                <w:rFonts w:ascii="Tahoma" w:hAnsi="Tahoma" w:cs="Tahoma"/>
                                <w:b/>
                                <w:color w:val="FFFFFF" w:themeColor="background1"/>
                                <w:sz w:val="72"/>
                              </w:rPr>
                              <w:t>Behaviour for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5.6pt;margin-top:25.75pt;width:437.3pt;height:6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" filled="f" stroked="f">
                <v:textbox>
                  <w:txbxContent>
                    <w:p w:rsidR="00685D0F" w:rsidRPr="001765E2" w:rsidRDefault="001765E2">
                      <w:pPr>
                        <w:rPr>
                          <w:rFonts w:ascii="Tahoma" w:hAnsi="Tahoma" w:cs="Tahoma"/>
                          <w:b/>
                          <w:color w:val="FFFFFF" w:themeColor="background1"/>
                          <w:sz w:val="72"/>
                        </w:rPr>
                      </w:pPr>
                      <w:r w:rsidRPr="001765E2">
                        <w:rPr>
                          <w:rFonts w:ascii="Tahoma" w:hAnsi="Tahoma" w:cs="Tahoma"/>
                          <w:b/>
                          <w:color w:val="FFFFFF" w:themeColor="background1"/>
                          <w:sz w:val="72"/>
                        </w:rPr>
                        <w:t>Behaviour for Learning</w:t>
                      </w:r>
                    </w:p>
                  </w:txbxContent>
                </v:textbox>
                <w10:wrap type="square"/>
              </v:shape>
            </w:pict>
          </mc:Fallback>
        </mc:AlternateContent>
      </w:r>
    </w:p>
    <w:sectPr w:rsidR="0056627E" w:rsidRPr="00685D0F" w:rsidSect="001765E2">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0D8B"/>
    <w:multiLevelType w:val="hybridMultilevel"/>
    <w:tmpl w:val="C77EE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E7AD2"/>
    <w:multiLevelType w:val="multilevel"/>
    <w:tmpl w:val="2E3E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57AE4"/>
    <w:multiLevelType w:val="multilevel"/>
    <w:tmpl w:val="C5D4FD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8C75C0"/>
    <w:multiLevelType w:val="multilevel"/>
    <w:tmpl w:val="4B9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F4C9A"/>
    <w:multiLevelType w:val="hybridMultilevel"/>
    <w:tmpl w:val="B4E8D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E75513"/>
    <w:multiLevelType w:val="multilevel"/>
    <w:tmpl w:val="F66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B4E33"/>
    <w:multiLevelType w:val="hybridMultilevel"/>
    <w:tmpl w:val="E544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255A8"/>
    <w:multiLevelType w:val="multilevel"/>
    <w:tmpl w:val="8A20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E6430"/>
    <w:multiLevelType w:val="multilevel"/>
    <w:tmpl w:val="C2DE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454139"/>
    <w:multiLevelType w:val="hybridMultilevel"/>
    <w:tmpl w:val="B4B2C62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0" w15:restartNumberingAfterBreak="0">
    <w:nsid w:val="6AD8415F"/>
    <w:multiLevelType w:val="multilevel"/>
    <w:tmpl w:val="2F26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6F5937"/>
    <w:multiLevelType w:val="multilevel"/>
    <w:tmpl w:val="A52E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1"/>
  </w:num>
  <w:num w:numId="4">
    <w:abstractNumId w:val="8"/>
  </w:num>
  <w:num w:numId="5">
    <w:abstractNumId w:val="3"/>
  </w:num>
  <w:num w:numId="6">
    <w:abstractNumId w:val="10"/>
  </w:num>
  <w:num w:numId="7">
    <w:abstractNumId w:val="5"/>
  </w:num>
  <w:num w:numId="8">
    <w:abstractNumId w:val="7"/>
  </w:num>
  <w:num w:numId="9">
    <w:abstractNumId w:val="9"/>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0F"/>
    <w:rsid w:val="001765E2"/>
    <w:rsid w:val="0056627E"/>
    <w:rsid w:val="005D5875"/>
    <w:rsid w:val="00685D0F"/>
    <w:rsid w:val="00787957"/>
    <w:rsid w:val="007B4B84"/>
    <w:rsid w:val="007C0FE5"/>
    <w:rsid w:val="008C4930"/>
    <w:rsid w:val="00976662"/>
    <w:rsid w:val="00D473A6"/>
    <w:rsid w:val="00EF6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92B1"/>
  <w15:chartTrackingRefBased/>
  <w15:docId w15:val="{1F45B456-A004-47CC-A69F-3C25B039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765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765E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765E2"/>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rsid w:val="001765E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765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87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57691">
      <w:bodyDiv w:val="1"/>
      <w:marLeft w:val="0"/>
      <w:marRight w:val="0"/>
      <w:marTop w:val="0"/>
      <w:marBottom w:val="0"/>
      <w:divBdr>
        <w:top w:val="none" w:sz="0" w:space="0" w:color="auto"/>
        <w:left w:val="none" w:sz="0" w:space="0" w:color="auto"/>
        <w:bottom w:val="none" w:sz="0" w:space="0" w:color="auto"/>
        <w:right w:val="none" w:sz="0" w:space="0" w:color="auto"/>
      </w:divBdr>
    </w:div>
    <w:div w:id="255789195">
      <w:bodyDiv w:val="1"/>
      <w:marLeft w:val="0"/>
      <w:marRight w:val="0"/>
      <w:marTop w:val="0"/>
      <w:marBottom w:val="0"/>
      <w:divBdr>
        <w:top w:val="none" w:sz="0" w:space="0" w:color="auto"/>
        <w:left w:val="none" w:sz="0" w:space="0" w:color="auto"/>
        <w:bottom w:val="none" w:sz="0" w:space="0" w:color="auto"/>
        <w:right w:val="none" w:sz="0" w:space="0" w:color="auto"/>
      </w:divBdr>
    </w:div>
    <w:div w:id="360059811">
      <w:bodyDiv w:val="1"/>
      <w:marLeft w:val="0"/>
      <w:marRight w:val="0"/>
      <w:marTop w:val="0"/>
      <w:marBottom w:val="0"/>
      <w:divBdr>
        <w:top w:val="none" w:sz="0" w:space="0" w:color="auto"/>
        <w:left w:val="none" w:sz="0" w:space="0" w:color="auto"/>
        <w:bottom w:val="none" w:sz="0" w:space="0" w:color="auto"/>
        <w:right w:val="none" w:sz="0" w:space="0" w:color="auto"/>
      </w:divBdr>
    </w:div>
    <w:div w:id="383218051">
      <w:bodyDiv w:val="1"/>
      <w:marLeft w:val="0"/>
      <w:marRight w:val="0"/>
      <w:marTop w:val="0"/>
      <w:marBottom w:val="0"/>
      <w:divBdr>
        <w:top w:val="none" w:sz="0" w:space="0" w:color="auto"/>
        <w:left w:val="none" w:sz="0" w:space="0" w:color="auto"/>
        <w:bottom w:val="none" w:sz="0" w:space="0" w:color="auto"/>
        <w:right w:val="none" w:sz="0" w:space="0" w:color="auto"/>
      </w:divBdr>
      <w:divsChild>
        <w:div w:id="1013873842">
          <w:marLeft w:val="600"/>
          <w:marRight w:val="450"/>
          <w:marTop w:val="0"/>
          <w:marBottom w:val="0"/>
          <w:divBdr>
            <w:top w:val="none" w:sz="0" w:space="0" w:color="auto"/>
            <w:left w:val="none" w:sz="0" w:space="0" w:color="auto"/>
            <w:bottom w:val="none" w:sz="0" w:space="0" w:color="auto"/>
            <w:right w:val="none" w:sz="0" w:space="0" w:color="auto"/>
          </w:divBdr>
        </w:div>
        <w:div w:id="1862628467">
          <w:marLeft w:val="600"/>
          <w:marRight w:val="450"/>
          <w:marTop w:val="0"/>
          <w:marBottom w:val="0"/>
          <w:divBdr>
            <w:top w:val="none" w:sz="0" w:space="0" w:color="auto"/>
            <w:left w:val="none" w:sz="0" w:space="0" w:color="auto"/>
            <w:bottom w:val="none" w:sz="0" w:space="0" w:color="auto"/>
            <w:right w:val="none" w:sz="0" w:space="0" w:color="auto"/>
          </w:divBdr>
        </w:div>
      </w:divsChild>
    </w:div>
    <w:div w:id="462886329">
      <w:bodyDiv w:val="1"/>
      <w:marLeft w:val="0"/>
      <w:marRight w:val="0"/>
      <w:marTop w:val="0"/>
      <w:marBottom w:val="0"/>
      <w:divBdr>
        <w:top w:val="none" w:sz="0" w:space="0" w:color="auto"/>
        <w:left w:val="none" w:sz="0" w:space="0" w:color="auto"/>
        <w:bottom w:val="none" w:sz="0" w:space="0" w:color="auto"/>
        <w:right w:val="none" w:sz="0" w:space="0" w:color="auto"/>
      </w:divBdr>
    </w:div>
    <w:div w:id="471367168">
      <w:bodyDiv w:val="1"/>
      <w:marLeft w:val="0"/>
      <w:marRight w:val="0"/>
      <w:marTop w:val="0"/>
      <w:marBottom w:val="0"/>
      <w:divBdr>
        <w:top w:val="none" w:sz="0" w:space="0" w:color="auto"/>
        <w:left w:val="none" w:sz="0" w:space="0" w:color="auto"/>
        <w:bottom w:val="none" w:sz="0" w:space="0" w:color="auto"/>
        <w:right w:val="none" w:sz="0" w:space="0" w:color="auto"/>
      </w:divBdr>
    </w:div>
    <w:div w:id="617218568">
      <w:bodyDiv w:val="1"/>
      <w:marLeft w:val="0"/>
      <w:marRight w:val="0"/>
      <w:marTop w:val="0"/>
      <w:marBottom w:val="0"/>
      <w:divBdr>
        <w:top w:val="none" w:sz="0" w:space="0" w:color="auto"/>
        <w:left w:val="none" w:sz="0" w:space="0" w:color="auto"/>
        <w:bottom w:val="none" w:sz="0" w:space="0" w:color="auto"/>
        <w:right w:val="none" w:sz="0" w:space="0" w:color="auto"/>
      </w:divBdr>
    </w:div>
    <w:div w:id="662321325">
      <w:bodyDiv w:val="1"/>
      <w:marLeft w:val="0"/>
      <w:marRight w:val="0"/>
      <w:marTop w:val="0"/>
      <w:marBottom w:val="0"/>
      <w:divBdr>
        <w:top w:val="none" w:sz="0" w:space="0" w:color="auto"/>
        <w:left w:val="none" w:sz="0" w:space="0" w:color="auto"/>
        <w:bottom w:val="none" w:sz="0" w:space="0" w:color="auto"/>
        <w:right w:val="none" w:sz="0" w:space="0" w:color="auto"/>
      </w:divBdr>
    </w:div>
    <w:div w:id="794249555">
      <w:bodyDiv w:val="1"/>
      <w:marLeft w:val="0"/>
      <w:marRight w:val="0"/>
      <w:marTop w:val="0"/>
      <w:marBottom w:val="0"/>
      <w:divBdr>
        <w:top w:val="none" w:sz="0" w:space="0" w:color="auto"/>
        <w:left w:val="none" w:sz="0" w:space="0" w:color="auto"/>
        <w:bottom w:val="none" w:sz="0" w:space="0" w:color="auto"/>
        <w:right w:val="none" w:sz="0" w:space="0" w:color="auto"/>
      </w:divBdr>
    </w:div>
    <w:div w:id="832718515">
      <w:bodyDiv w:val="1"/>
      <w:marLeft w:val="0"/>
      <w:marRight w:val="0"/>
      <w:marTop w:val="0"/>
      <w:marBottom w:val="0"/>
      <w:divBdr>
        <w:top w:val="none" w:sz="0" w:space="0" w:color="auto"/>
        <w:left w:val="none" w:sz="0" w:space="0" w:color="auto"/>
        <w:bottom w:val="none" w:sz="0" w:space="0" w:color="auto"/>
        <w:right w:val="none" w:sz="0" w:space="0" w:color="auto"/>
      </w:divBdr>
    </w:div>
    <w:div w:id="1281843429">
      <w:bodyDiv w:val="1"/>
      <w:marLeft w:val="0"/>
      <w:marRight w:val="0"/>
      <w:marTop w:val="0"/>
      <w:marBottom w:val="0"/>
      <w:divBdr>
        <w:top w:val="none" w:sz="0" w:space="0" w:color="auto"/>
        <w:left w:val="none" w:sz="0" w:space="0" w:color="auto"/>
        <w:bottom w:val="none" w:sz="0" w:space="0" w:color="auto"/>
        <w:right w:val="none" w:sz="0" w:space="0" w:color="auto"/>
      </w:divBdr>
    </w:div>
    <w:div w:id="1425029392">
      <w:bodyDiv w:val="1"/>
      <w:marLeft w:val="0"/>
      <w:marRight w:val="0"/>
      <w:marTop w:val="0"/>
      <w:marBottom w:val="0"/>
      <w:divBdr>
        <w:top w:val="none" w:sz="0" w:space="0" w:color="auto"/>
        <w:left w:val="none" w:sz="0" w:space="0" w:color="auto"/>
        <w:bottom w:val="none" w:sz="0" w:space="0" w:color="auto"/>
        <w:right w:val="none" w:sz="0" w:space="0" w:color="auto"/>
      </w:divBdr>
    </w:div>
    <w:div w:id="173998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Stocksbridge High School</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England</dc:creator>
  <cp:keywords/>
  <dc:description/>
  <cp:lastModifiedBy>Zoe England</cp:lastModifiedBy>
  <cp:revision>2</cp:revision>
  <dcterms:created xsi:type="dcterms:W3CDTF">2021-10-06T12:02:00Z</dcterms:created>
  <dcterms:modified xsi:type="dcterms:W3CDTF">2021-10-06T12:02:00Z</dcterms:modified>
</cp:coreProperties>
</file>